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98" w:rsidRDefault="00180CE9" w:rsidP="00180CE9">
      <w:pPr>
        <w:widowControl/>
        <w:shd w:val="clear" w:color="auto" w:fill="FFFFFF"/>
        <w:suppressAutoHyphens w:val="0"/>
        <w:autoSpaceDN/>
        <w:spacing w:line="344" w:lineRule="atLeast"/>
        <w:jc w:val="center"/>
        <w:textAlignment w:val="baseline"/>
        <w:rPr>
          <w:rFonts w:ascii="inherit" w:eastAsia="Times New Roman" w:hAnsi="inherit" w:cs="Arial"/>
          <w:color w:val="373737"/>
          <w:kern w:val="0"/>
          <w:sz w:val="21"/>
          <w:szCs w:val="21"/>
          <w:lang w:eastAsia="it-IT"/>
        </w:rPr>
      </w:pPr>
      <w:r>
        <w:rPr>
          <w:noProof/>
          <w:lang w:eastAsia="it-IT"/>
        </w:rPr>
        <w:drawing>
          <wp:inline distT="0" distB="0" distL="0" distR="0" wp14:anchorId="21461DB5" wp14:editId="19EE7449">
            <wp:extent cx="1755648" cy="1282587"/>
            <wp:effectExtent l="0" t="0" r="0" b="0"/>
            <wp:docPr id="1" name="Immagine 1" descr="C:\Users\s.tramacere\Desktop\controllo vicinato 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tramacere\Desktop\controllo vicinato regio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90" cy="128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D98" w:rsidRDefault="005D4D98" w:rsidP="005D4D98">
      <w:pPr>
        <w:pStyle w:val="Standard"/>
        <w:jc w:val="center"/>
        <w:rPr>
          <w:b/>
          <w:bCs/>
          <w:i/>
          <w:iCs/>
          <w:sz w:val="44"/>
          <w:szCs w:val="44"/>
        </w:rPr>
      </w:pPr>
      <w:bookmarkStart w:id="0" w:name="_GoBack"/>
      <w:bookmarkEnd w:id="0"/>
      <w:r>
        <w:rPr>
          <w:b/>
          <w:bCs/>
          <w:i/>
          <w:iCs/>
          <w:sz w:val="44"/>
          <w:szCs w:val="44"/>
        </w:rPr>
        <w:t>Un buon vicino è il miglior antifurto!</w:t>
      </w:r>
    </w:p>
    <w:p w:rsidR="005D4D98" w:rsidRDefault="005D4D98" w:rsidP="005D4D98">
      <w:pPr>
        <w:pStyle w:val="Standard"/>
      </w:pPr>
    </w:p>
    <w:p w:rsidR="005D4D98" w:rsidRDefault="005D4D98" w:rsidP="005D4D98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Prendi una decisione,</w:t>
      </w:r>
    </w:p>
    <w:p w:rsidR="005D4D98" w:rsidRDefault="005D4D98" w:rsidP="005D4D98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forma un gruppo di</w:t>
      </w:r>
    </w:p>
    <w:p w:rsidR="005D4D98" w:rsidRDefault="005D4D98" w:rsidP="005D4D9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Controllo del Vicinato</w:t>
      </w:r>
    </w:p>
    <w:p w:rsidR="005D4D98" w:rsidRDefault="005D4D98" w:rsidP="005D4D98">
      <w:pPr>
        <w:pStyle w:val="Standard"/>
      </w:pPr>
    </w:p>
    <w:p w:rsidR="005D4D98" w:rsidRDefault="005D4D98" w:rsidP="005D4D98">
      <w:pPr>
        <w:pStyle w:val="Standard"/>
        <w:rPr>
          <w:sz w:val="40"/>
        </w:rPr>
      </w:pPr>
      <w:r>
        <w:rPr>
          <w:sz w:val="40"/>
        </w:rPr>
        <w:t>Stiamo organizzando un gruppo di Controllo del Vicinato.</w:t>
      </w:r>
    </w:p>
    <w:p w:rsidR="005D4D98" w:rsidRDefault="005D4D98" w:rsidP="005D4D98">
      <w:pPr>
        <w:pStyle w:val="Standard"/>
      </w:pPr>
      <w:r>
        <w:t>Sei invitato/a alla nostra prima riunione per conoscerne il significato ed incontrare i responsabili del programma.</w:t>
      </w:r>
    </w:p>
    <w:p w:rsidR="005D4D98" w:rsidRDefault="005D4D98" w:rsidP="005D4D98">
      <w:pPr>
        <w:pStyle w:val="Standard"/>
      </w:pP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1275"/>
        <w:gridCol w:w="7340"/>
      </w:tblGrid>
      <w:tr w:rsidR="005D4D98" w:rsidTr="005D4D98"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98" w:rsidRDefault="005D4D98">
            <w:pPr>
              <w:pStyle w:val="Standard"/>
              <w:jc w:val="right"/>
            </w:pPr>
            <w:r>
              <w:t>Dove:</w:t>
            </w:r>
          </w:p>
        </w:tc>
        <w:tc>
          <w:tcPr>
            <w:tcW w:w="7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TableContents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D4D98" w:rsidTr="005D4D98">
        <w:tc>
          <w:tcPr>
            <w:tcW w:w="25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98" w:rsidRDefault="005D4D98">
            <w:pPr>
              <w:pStyle w:val="Standard"/>
              <w:jc w:val="right"/>
            </w:pPr>
            <w:r>
              <w:t>Quando:</w:t>
            </w:r>
          </w:p>
        </w:tc>
        <w:tc>
          <w:tcPr>
            <w:tcW w:w="7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TableContents"/>
            </w:pPr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D4D98" w:rsidTr="005D4D98">
        <w:tc>
          <w:tcPr>
            <w:tcW w:w="12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98" w:rsidRDefault="005D4D98">
            <w:pPr>
              <w:pStyle w:val="Standard"/>
              <w:jc w:val="center"/>
            </w:pPr>
            <w:r>
              <w:t>Per contattarci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Standard"/>
              <w:jc w:val="right"/>
            </w:pPr>
            <w:r>
              <w:t>Email:</w:t>
            </w:r>
          </w:p>
        </w:tc>
        <w:tc>
          <w:tcPr>
            <w:tcW w:w="7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TableContents"/>
            </w:pPr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D4D98" w:rsidTr="005D4D98">
        <w:tc>
          <w:tcPr>
            <w:tcW w:w="25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98" w:rsidRDefault="005D4D98">
            <w:pPr>
              <w:widowControl/>
              <w:suppressAutoHyphens w:val="0"/>
              <w:autoSpaceDN/>
              <w:rPr>
                <w:rFonts w:eastAsia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Standard"/>
              <w:jc w:val="right"/>
            </w:pPr>
            <w:r>
              <w:t>Telefono:</w:t>
            </w:r>
          </w:p>
        </w:tc>
        <w:tc>
          <w:tcPr>
            <w:tcW w:w="7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D98" w:rsidRDefault="005D4D98">
            <w:pPr>
              <w:pStyle w:val="TableContents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5D4D98" w:rsidRDefault="005D4D98" w:rsidP="005D4D98">
      <w:pPr>
        <w:pStyle w:val="Standard"/>
      </w:pPr>
    </w:p>
    <w:p w:rsidR="005D4D98" w:rsidRDefault="005D4D98" w:rsidP="005D4D98">
      <w:pPr>
        <w:pStyle w:val="Standard"/>
      </w:pPr>
      <w:r>
        <w:rPr>
          <w:sz w:val="44"/>
        </w:rPr>
        <w:t>Un gruppo di Controllo del Vicinato è il miglior strumento per prevenire i furti nelle case. Nessuno conosce il vicinato meglio dei suoi residenti!</w:t>
      </w:r>
    </w:p>
    <w:p w:rsidR="00CE6688" w:rsidRDefault="00CE6688"/>
    <w:sectPr w:rsidR="00CE6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B0"/>
    <w:multiLevelType w:val="multilevel"/>
    <w:tmpl w:val="CEC2A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98"/>
    <w:rsid w:val="00180CE9"/>
    <w:rsid w:val="005D4D98"/>
    <w:rsid w:val="00735E05"/>
    <w:rsid w:val="00C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D9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4D98"/>
    <w:pPr>
      <w:suppressAutoHyphens/>
      <w:autoSpaceDN w:val="0"/>
      <w:spacing w:after="227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zh-TW"/>
    </w:rPr>
  </w:style>
  <w:style w:type="paragraph" w:customStyle="1" w:styleId="TableContents">
    <w:name w:val="Table Contents"/>
    <w:basedOn w:val="Standard"/>
    <w:rsid w:val="005D4D9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C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CE9"/>
    <w:rPr>
      <w:rFonts w:ascii="Tahoma" w:eastAsia="Lucida Sans Unicode" w:hAnsi="Tahoma" w:cs="Tahoma"/>
      <w:kern w:val="3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D9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4D98"/>
    <w:pPr>
      <w:suppressAutoHyphens/>
      <w:autoSpaceDN w:val="0"/>
      <w:spacing w:after="227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zh-TW"/>
    </w:rPr>
  </w:style>
  <w:style w:type="paragraph" w:customStyle="1" w:styleId="TableContents">
    <w:name w:val="Table Contents"/>
    <w:basedOn w:val="Standard"/>
    <w:rsid w:val="005D4D98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C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CE9"/>
    <w:rPr>
      <w:rFonts w:ascii="Tahoma" w:eastAsia="Lucida Sans Unicode" w:hAnsi="Tahoma" w:cs="Tahoma"/>
      <w:kern w:val="3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Giacomo Fiume</cp:lastModifiedBy>
  <cp:revision>3</cp:revision>
  <dcterms:created xsi:type="dcterms:W3CDTF">2016-08-04T10:42:00Z</dcterms:created>
  <dcterms:modified xsi:type="dcterms:W3CDTF">2016-08-04T14:28:00Z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-1948581844</vt:i4>
  </property>
  <property fmtid="{D5CDD505-2E9C-101B-9397-08002B2CF9AE}" pid="3" name="_NewReviewCycle">
    <vt:lpwstr/>
  </property>
  <property fmtid="{D5CDD505-2E9C-101B-9397-08002B2CF9AE}" pid="4" name="_EmailSubject">
    <vt:lpwstr>Materiali incontro gruppo pl e controllo di comunità - bologna, 13/07/2017</vt:lpwstr>
  </property>
  <property fmtid="{D5CDD505-2E9C-101B-9397-08002B2CF9AE}" pid="5" name="_AuthorEmail">
    <vt:lpwstr>l.nicolosi@comune.parma.it</vt:lpwstr>
  </property>
  <property fmtid="{D5CDD505-2E9C-101B-9397-08002B2CF9AE}" pid="6" name="_AuthorEmailDisplayName">
    <vt:lpwstr>Nicolosi Luciano</vt:lpwstr>
  </property>
</Properties>
</file>